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87" w:type="dxa"/>
        <w:tblLook w:val="04A0"/>
      </w:tblPr>
      <w:tblGrid>
        <w:gridCol w:w="3707"/>
        <w:gridCol w:w="466"/>
        <w:gridCol w:w="465"/>
        <w:gridCol w:w="4597"/>
        <w:gridCol w:w="512"/>
        <w:gridCol w:w="236"/>
      </w:tblGrid>
      <w:tr w:rsidR="0026596F" w:rsidRPr="0026596F" w:rsidTr="00EC6C64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Главное управление 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защиты населения Курганской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8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59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59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596F">
              <w:rPr>
                <w:rFonts w:ascii="Arial" w:eastAsia="Times New Roman" w:hAnsi="Arial" w:cs="Arial"/>
              </w:rPr>
              <w:t>В.Д. Дёмина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596F">
              <w:rPr>
                <w:rFonts w:ascii="Arial" w:eastAsia="Times New Roman" w:hAnsi="Arial" w:cs="Arial"/>
                <w:sz w:val="16"/>
                <w:szCs w:val="16"/>
              </w:rPr>
              <w:t xml:space="preserve">(подпись)   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596F">
              <w:rPr>
                <w:rFonts w:ascii="Arial" w:eastAsia="Times New Roman" w:hAnsi="Arial" w:cs="Arial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6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596F">
              <w:rPr>
                <w:rFonts w:ascii="Arial" w:eastAsia="Times New Roman" w:hAnsi="Arial" w:cs="Arial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"    "  декабря 2014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139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государственного    бюджетного учреждения   </w:t>
            </w:r>
          </w:p>
        </w:tc>
        <w:tc>
          <w:tcPr>
            <w:tcW w:w="6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Государственное бюджетное учреждение "Комплексный центр социального обслуживания населения по Мишкинскому району"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75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 xml:space="preserve">ИНН/КПП    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4514002885 / 451401001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75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75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100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596F">
              <w:rPr>
                <w:rFonts w:ascii="Arial" w:eastAsia="Times New Roman" w:hAnsi="Arial" w:cs="Arial"/>
                <w:sz w:val="20"/>
                <w:szCs w:val="20"/>
              </w:rPr>
              <w:t xml:space="preserve">Адрес фактического местонахождения государственного бюджетного учреждения  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641040. Р.Ф. Курганская область. Мишкинский район, р.п. Мишкино улица </w:t>
            </w:r>
            <w:proofErr w:type="spellStart"/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рабоч</w:t>
            </w:r>
            <w:proofErr w:type="gramStart"/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proofErr w:type="spellEnd"/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Крестьянская дом 17.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1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I. Сведения о деятельности государственного бюджетного учреждения: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>1.1. Цели деятельности государственного бюджетного учреждения: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596F" w:rsidRPr="0026596F" w:rsidTr="00EC6C64">
        <w:trPr>
          <w:gridAfter w:val="2"/>
          <w:wAfter w:w="748" w:type="dxa"/>
          <w:trHeight w:val="150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комплекса социальных услуг гражданам пожилого возраста и инвалидам; оказание услуг по реабилитации и интеграции лиц с ограниченными возможностями; оказание услуг по социальной реабилитации и коррекции семей, находящихся  трудной жизненной ситуации; участие в работе по профилактике безнадзорности несовершеннолетних.                                    </w:t>
            </w: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1.2. Основные виды деятельности государственного бюджетного учреждения: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596F" w:rsidRPr="0026596F" w:rsidTr="00EC6C64">
        <w:trPr>
          <w:gridAfter w:val="2"/>
          <w:wAfter w:w="748" w:type="dxa"/>
          <w:trHeight w:val="421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проведение социальных, оздоровительных, педагогических, профилактических и иных мероприятий; мониторинг социальной и демографической ситуации уровня социально-экономического благополучия граждан на территории обслуживания;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 оказание гражданам социальных, социально-педагогических, юридических, психологических, медицинских, бытовых, торговых, консультативных и иных услуг при условии соблюдения принципов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адресности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и преемственности помощи; социальная реабилитация детей-инвалидов; оказание помощи жертвам насилия в семье; оказание материальной помощи на улучшение питания малоимущим семьям, воспитывающим восемь и более несовершеннолетних детей; профилактика безнадзорности несовершеннолетних, причин социального сиротства, асоциальных явлений среди подростков, защита прав и законных интересов детей в пределах своей компетенции; обеспечение отдыха и оздоровления детей, нуждающихся в особой заботе государства; взаимодействие 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6596F" w:rsidRPr="0026596F" w:rsidTr="00EC6C64">
        <w:trPr>
          <w:gridAfter w:val="2"/>
          <w:wAfter w:w="748" w:type="dxa"/>
          <w:trHeight w:val="241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государственными, муниципальными и негосударственными органами, организациями и учреждениями, а также общественными и религиозными организациями и объединениями по решению вопросов оказания социальной поддержки и социального обслуживания населения; внедрение в практику новых инновационных технологий социального обслуживания в зависимости от характера нуждаемости населения в социальной поддержке и местных социально-экономических условий; проведение мероприятий по повышению профессионального уровня работников Учреждения;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предоставление платных услуг юридическим и физическим лицам в рамках установленных прав и обязанностей.</w:t>
            </w: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>1.3. Перечень услуг (работ), осуществляемых на платной основе: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596F" w:rsidRPr="0026596F" w:rsidTr="00EC6C64">
        <w:trPr>
          <w:gridAfter w:val="2"/>
          <w:wAfter w:w="748" w:type="dxa"/>
          <w:trHeight w:val="429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Социальные услуги, предоставляемые населению: содействие в приобретении средств реабилитации; содействие  в оформлении документов на получение средств технической реабилитации; оформление доверенности на получение средств технической реабилитации;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Содействие  в оформлении в Дом интернат: содействие в сборе документов для оформления в Дом интернат;  сопровождение в Дом интернат;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Дополнительные социальные услуги: содействие  в оформлении документов на получение паспорта;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 содействие  в оформлении прописки; содействие в получении и доставке лекарственных средств на дом; сопровождение к врачу.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Социально- бытовые услуги:  расколка дров; помощь в кормлении;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Услуги ксерокопирования: ксерокопирование, формат А4; сканирование формат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4.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Услуги электрика: демонтаж и монтаж электрической проводки; замена розетки, выключателя; замена электросчетчика, люстры; установка светильника, бра; замена штепсельной вилки; ремонт утюга (электроплитки);</w:t>
            </w:r>
            <w:proofErr w:type="gramEnd"/>
          </w:p>
        </w:tc>
      </w:tr>
      <w:tr w:rsidR="0026596F" w:rsidRPr="0026596F" w:rsidTr="00EC6C64">
        <w:trPr>
          <w:gridAfter w:val="2"/>
          <w:wAfter w:w="748" w:type="dxa"/>
          <w:trHeight w:val="280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Услуги плотника: вставка стекол (рамы); ремонт трубы; ремонт забора (сплошной); ремонт забора из штакетника; ремонт крыльца; ремонт деревянной калитки; установка шпингалета, задвижки и другие конструкции; замена дверных петель; установка, врезка замка; утепление двери по дверной коробке; ремонт двери без снятия с места:  ремонт двери со снятием с места;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Социальные услуги:  социальные услуги «Службы сиделки»,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Транспортные услуги: услуги легкового автомобиля.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Гарантированные государством социальные услуги, предоставляемые гражданам пожилого возраста и инвалидам:</w:t>
            </w:r>
          </w:p>
        </w:tc>
      </w:tr>
      <w:tr w:rsidR="0026596F" w:rsidRPr="0026596F" w:rsidTr="00EC6C64">
        <w:trPr>
          <w:gridAfter w:val="2"/>
          <w:wAfter w:w="748" w:type="dxa"/>
          <w:trHeight w:val="366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Социально-бытовые услуги: покупка и доставка на дом продуктов питания, горячих обедов;  помощь в приготовлении пищи; доставка дров, угля из подсобного помещения в дом; топка печей дровами, доставка воды; содействие в обеспечении топливом для проживающих в жилых помещениях без центрального отопления и водоснабжения; покупка и доставка на дом промышленных товаров первой необходимости;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сдача вещей в стирку, химическую чистку, ремонт и обратная их доставка; содействие в организации ремонта (подбор подрядчика); очистка от пыли полов; вынос мусора; вынос нечистот; влажная уборка жилого помещения; чистка дорожек от снега; прополка грядок; посадка овощей; полив грядок из бака или колодца на участке/ водоеме; уборка урожая; копка картофеля; оплата жилья и коммунальных услуг, сверка расчетов; снятие показаний измерительных приборов учета и доведение их до жилищно-коммунальных служб; содействие  в организации предоставления услуг предприятиями торговли, </w:t>
            </w:r>
            <w:proofErr w:type="spellStart"/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коммунально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- бытового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обслуживания, связи и другими предприятиями, оказывающими услуги населении; помощь в чтении и написании писем и </w:t>
            </w:r>
          </w:p>
        </w:tc>
      </w:tr>
      <w:tr w:rsidR="0026596F" w:rsidRPr="0026596F" w:rsidTr="00EC6C64">
        <w:trPr>
          <w:gridAfter w:val="2"/>
          <w:wAfter w:w="748" w:type="dxa"/>
          <w:trHeight w:val="265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Социальные услуги, предоставляемые населению: содействие в приобретении средств реабилитации; содействие  в оформлении документов на получение средств технической реабилитации; оформление доверенности на получение средств технической реабилитации;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Содействие  в оформлении в Дом интернат: содействие в сборе документов для оформления в Дом интернат;  сопровождение в Дом интернат;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Дополнительные социальные услуги: содействие  в оформлении документов на получение паспорта;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 содействие  в оформлении прописки; содействие в получении и доставке лекарственных средств на дом; сопровождение к врачу.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Социально- бытовые услуги:  расколка дров; помощь в кормлении;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Услуги ксерокопирования: ксерокопирование, формат А4; сканирование формат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4.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Услуги электрика: демонтаж и монтаж электрической проводки; замена розетки, выключателя; замена электросчетчика, люстры; установка светильника, бра; замена штепсельной вилки; ремонт утюга (электроплитки);</w:t>
            </w:r>
            <w:proofErr w:type="gramEnd"/>
          </w:p>
        </w:tc>
      </w:tr>
      <w:tr w:rsidR="0026596F" w:rsidRPr="0026596F" w:rsidTr="00EC6C64">
        <w:trPr>
          <w:gridAfter w:val="2"/>
          <w:wAfter w:w="748" w:type="dxa"/>
          <w:trHeight w:val="399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Социально- медицинские услуги: обеспечение санитарно-гигиенического ухода с учетом состояния; обтирание, обмывание; мытье головы; купание в благоустроенном/ не  благоустроенном секторе; стрижка ногтей; причесывание; смена нательного белья; смена постельного белья; смена абсорбирующего белья; вынос судна; контроль за состоянием аптечки; вызов врача на дом; проветривание помещений; содействие в проведении мероприятий по дезинфекции, дезинсекции, дератизации;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оказание первой помощи в освоении и выполнении посильных физических упражнений; содействие в оказании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оказываемой государственными и муниципальными лечебно-профилактическими учреждениями; сбор необходимых документов на </w:t>
            </w:r>
            <w:proofErr w:type="spellStart"/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медико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- социальную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экспертизу; содействие в посещении клиентом соответствующих специалистов; содействие в проведении </w:t>
            </w:r>
            <w:proofErr w:type="spellStart"/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медико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- социальной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экспертиза на дому; содействие в проведении реабилитационных мероприятий медицинского и социального характера; содействие в выписке</w:t>
            </w:r>
          </w:p>
        </w:tc>
      </w:tr>
      <w:tr w:rsidR="0026596F" w:rsidRPr="0026596F" w:rsidTr="00EC6C64">
        <w:trPr>
          <w:gridAfter w:val="2"/>
          <w:wAfter w:w="748" w:type="dxa"/>
          <w:trHeight w:val="184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рецептов врачей: приобретение и доставка лекарственных средств и изделий медицинского назначения по рецептам врачей; содействие в госпитализации в лечебно- профилактические учреждения;  содействие в лечебно- профилактические, медицинские учреждения в пределах населенного пункта; содействие в обеспечении техническими средствами ухода и реабилитации; содействие в получении путевок на санаторно-курортное лечение; посещение граждан пожилого возраста в учреждениях здравоохранения;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 кормление ослабленных граждан пожилого возраста.</w:t>
            </w:r>
          </w:p>
        </w:tc>
      </w:tr>
      <w:tr w:rsidR="0026596F" w:rsidRPr="0026596F" w:rsidTr="00EC6C64">
        <w:trPr>
          <w:gridAfter w:val="2"/>
          <w:wAfter w:w="748" w:type="dxa"/>
          <w:trHeight w:val="282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Социально-психологические услуги:  оказание психологической помощи, в том числе, путем выслушивания, бесед, подбадривания, психологическая поддержка жизненного тонуса;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Социально- экономические услуги: содействие в оказании материальной помощи.</w:t>
            </w:r>
            <w:r w:rsidRPr="0026596F">
              <w:rPr>
                <w:rFonts w:ascii="Arial" w:eastAsia="Times New Roman" w:hAnsi="Arial" w:cs="Arial"/>
                <w:sz w:val="24"/>
                <w:szCs w:val="24"/>
              </w:rPr>
              <w:br/>
              <w:t>Социально- правовые услуги: оказание помощи в оформлении документов; содействие в осуществлении по отношению к гражданам пожилого возраста мер социальной поддержки, установленных действующим законодательством;  оказание помощи в пенсионном обеспечении и предоставлении других социальных выплат; содействие в получении юридической помощи, консультаций по социально-правовым вопросам и правовых услуг.</w:t>
            </w:r>
          </w:p>
        </w:tc>
      </w:tr>
      <w:tr w:rsidR="0026596F" w:rsidRPr="0026596F" w:rsidTr="00EC6C64">
        <w:trPr>
          <w:gridAfter w:val="2"/>
          <w:wAfter w:w="748" w:type="dxa"/>
          <w:trHeight w:val="277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Дополнительные социальные услуги, предоставляемые гражданам пожилого возраста и инвалидам:  прогулка с клиентом (1 час);   приготовление пищи на дому; мытье посуды; стирка белья на машине / руками; проветривание, просушка одежды, постельных принадлежностей; глажение белья; мелкий ремонт одежды; чистка территории от снега; чистка территории от мусора; копка земли; обработка картофеля ядохимикатами; мытье окон, утепление;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мытье стен, потолка; уборка лестничной площадки; покраска окон; покраска панелей, дверей/потолка; побелка стен, потолка; складирование дров колотых; складирование угля;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протопка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бани летом/ зимой; чистка коврового изделия в доме/ во дворе; чистка раковин/ ванн; очистка ям, погребов; уход за домашними животными, птицами; уход за домашними цветами / рассадой; консервирование овощей, фруктов.</w:t>
            </w:r>
            <w:proofErr w:type="gramEnd"/>
          </w:p>
        </w:tc>
      </w:tr>
      <w:tr w:rsidR="0026596F" w:rsidRPr="0026596F" w:rsidTr="00EC6C64">
        <w:trPr>
          <w:gridAfter w:val="2"/>
          <w:wAfter w:w="748" w:type="dxa"/>
          <w:trHeight w:val="30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Чистка огорода сезонная; доставка овощей из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погреба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;с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ортировка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картофеля в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погребе;заклка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ово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6596F" w:rsidRPr="0026596F" w:rsidTr="00EC6C64">
        <w:trPr>
          <w:gridAfter w:val="2"/>
          <w:wAfter w:w="748" w:type="dxa"/>
          <w:trHeight w:val="30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щей на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хранение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;о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чистка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ям,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погребов;обработка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картофеля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ядохимикатами;прополка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картофеля; </w:t>
            </w:r>
          </w:p>
        </w:tc>
      </w:tr>
      <w:tr w:rsidR="0026596F" w:rsidRPr="0026596F" w:rsidTr="00EC6C64">
        <w:trPr>
          <w:gridAfter w:val="2"/>
          <w:wAfter w:w="748" w:type="dxa"/>
          <w:trHeight w:val="30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посадка картофеля; окучивание картофеля; сбор ягод; чистка территории от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льда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;ч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истка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</w:t>
            </w: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от снега; чистка территории от мусора; измельчение колотых дров.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96F" w:rsidRPr="0026596F" w:rsidTr="00EC6C64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 Обрезка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кустов</w:t>
            </w:r>
            <w:proofErr w:type="gram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;ф</w:t>
            </w:r>
            <w:proofErr w:type="gram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ормирование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>грядок;сбор</w:t>
            </w:r>
            <w:proofErr w:type="spellEnd"/>
            <w:r w:rsidRPr="0026596F">
              <w:rPr>
                <w:rFonts w:ascii="Arial" w:eastAsia="Times New Roman" w:hAnsi="Arial" w:cs="Arial"/>
                <w:sz w:val="24"/>
                <w:szCs w:val="24"/>
              </w:rPr>
              <w:t xml:space="preserve"> жуков с картофеля ;обрезка кустов.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6F" w:rsidRPr="0026596F" w:rsidRDefault="0026596F" w:rsidP="00265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596F" w:rsidRDefault="0026596F" w:rsidP="0026596F"/>
    <w:p w:rsidR="00EC6C64" w:rsidRDefault="00EC6C64" w:rsidP="0026596F"/>
    <w:p w:rsidR="00EC6C64" w:rsidRDefault="00EC6C64" w:rsidP="0026596F"/>
    <w:p w:rsidR="00EC6C64" w:rsidRDefault="00EC6C64" w:rsidP="0026596F"/>
    <w:p w:rsidR="00EC6C64" w:rsidRDefault="00EC6C64" w:rsidP="0026596F"/>
    <w:p w:rsidR="00EC6C64" w:rsidRDefault="00EC6C64" w:rsidP="0026596F"/>
    <w:p w:rsidR="00EC6C64" w:rsidRDefault="00EC6C64" w:rsidP="0026596F"/>
    <w:p w:rsidR="00EC6C64" w:rsidRDefault="00EC6C64" w:rsidP="0026596F"/>
    <w:p w:rsidR="00EC6C64" w:rsidRDefault="00EC6C64" w:rsidP="0026596F"/>
    <w:tbl>
      <w:tblPr>
        <w:tblW w:w="9516" w:type="dxa"/>
        <w:tblInd w:w="87" w:type="dxa"/>
        <w:tblLook w:val="04A0"/>
      </w:tblPr>
      <w:tblGrid>
        <w:gridCol w:w="5124"/>
        <w:gridCol w:w="4392"/>
      </w:tblGrid>
      <w:tr w:rsidR="00EC6C64" w:rsidRPr="00EC6C64" w:rsidTr="00982252">
        <w:trPr>
          <w:trHeight w:val="315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 Показатели финансового состояния учреждения</w:t>
            </w:r>
          </w:p>
        </w:tc>
      </w:tr>
      <w:tr w:rsidR="00EC6C64" w:rsidRPr="00EC6C64" w:rsidTr="00982252">
        <w:trPr>
          <w:trHeight w:val="315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C6C64" w:rsidRPr="00EC6C64" w:rsidTr="00982252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1.Нефинансовые активы,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8501682,99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5520088,29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в том числе: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Остаточная стоимость недвижимого государственного имущества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2281285,11</w:t>
            </w:r>
          </w:p>
        </w:tc>
      </w:tr>
      <w:tr w:rsidR="00EC6C64" w:rsidRPr="00EC6C64" w:rsidTr="00982252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2981594,7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6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Общая балансовая стоимость особо ценного движимого имущества,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2981594,7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238957,2</w:t>
            </w:r>
          </w:p>
        </w:tc>
      </w:tr>
      <w:tr w:rsidR="00EC6C64" w:rsidRPr="00EC6C64" w:rsidTr="00982252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 Финансовые активы, всего: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2.1.Дебиторская задолженность по доходам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III. Обязательства,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 низ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3.1. Просроченная кредиторская задолженность,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735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 Кредиторская задолженность по расчетам с поставщиками и подрядчиками за счет средств областного бюджета</w:t>
            </w:r>
            <w:proofErr w:type="gram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3.2.1. по начислениям на выплаты  по оплате труда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3.2.3. по оплате транспортных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3.2.9. по приобретению </w:t>
            </w:r>
            <w:proofErr w:type="spell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непроизведенных</w:t>
            </w:r>
            <w:proofErr w:type="spellEnd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3.2.10.по приобретению материальных запасов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3.2.12. по платежам в бюджет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93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3.3.6. по оплате прочих услуг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3.3.9. по приобретению </w:t>
            </w:r>
            <w:proofErr w:type="spell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непроизведенных</w:t>
            </w:r>
            <w:proofErr w:type="spellEnd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3.3.10. по приобретению материальных запасов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6C64" w:rsidRPr="00EC6C64" w:rsidTr="00982252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 xml:space="preserve">3.3.13. по прочим расчетам с </w:t>
            </w:r>
            <w:proofErr w:type="spellStart"/>
            <w:r w:rsidRPr="00EC6C64">
              <w:rPr>
                <w:rFonts w:ascii="Arial" w:eastAsia="Times New Roman" w:hAnsi="Arial" w:cs="Arial"/>
                <w:sz w:val="24"/>
                <w:szCs w:val="24"/>
              </w:rPr>
              <w:t>кередиторами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982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C6C64" w:rsidRDefault="00EC6C64" w:rsidP="0026596F"/>
    <w:p w:rsidR="00EC6C64" w:rsidRDefault="00EC6C64" w:rsidP="0026596F"/>
    <w:tbl>
      <w:tblPr>
        <w:tblW w:w="10086" w:type="dxa"/>
        <w:tblInd w:w="-318" w:type="dxa"/>
        <w:tblLook w:val="04A0"/>
      </w:tblPr>
      <w:tblGrid>
        <w:gridCol w:w="3563"/>
        <w:gridCol w:w="550"/>
        <w:gridCol w:w="1559"/>
        <w:gridCol w:w="1680"/>
        <w:gridCol w:w="1316"/>
        <w:gridCol w:w="1418"/>
      </w:tblGrid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III. Плановые показатели по поступлениям и выплатам учреждения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11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Субсидия на выполнение государственного задания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Иные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Поступления от оказания платных услуг и иной, приносящей доход деятельности</w:t>
            </w:r>
          </w:p>
        </w:tc>
      </w:tr>
      <w:tr w:rsidR="00EC6C64" w:rsidRPr="00EC6C64" w:rsidTr="00EC6C64">
        <w:trPr>
          <w:trHeight w:val="2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Планируемый остаток средств на начало планируемого года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3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Поступления, всего: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 xml:space="preserve">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Субсидии на выполнение государственного задания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25 100 000,00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25 100 000,00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Иные субсидии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Иные выплаты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01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EC6C64">
              <w:rPr>
                <w:rFonts w:ascii="Arial" w:eastAsia="Times New Roman" w:hAnsi="Arial" w:cs="Arial"/>
              </w:rPr>
              <w:t>Поступления от оказания государственным бюджетным учреждением услуг (выполнения учреждением услуг (выполнения  работ),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2 000 000,00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Планируемый остаток средств на начало планируемого года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3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Выплаты</w:t>
            </w:r>
            <w:proofErr w:type="gramStart"/>
            <w:r w:rsidRPr="00EC6C6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EC6C6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всего: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 xml:space="preserve">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Оплата труда и начисления на выплаты по оплате труда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25 578 000,00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25 000 000,00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578 000,00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Заработная плата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19 640 000,00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19 210 000,00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430 000,00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Прочие выплаты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lastRenderedPageBreak/>
              <w:t>Начисления на выплаты по оплате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5 918 000,00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5 790 000,00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128 000,00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Оплата работ, услуг, всего: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872 000,00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Услуги связи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75 000,00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Транспортные услуги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Коммунальные услуги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442 000,00</w:t>
            </w:r>
          </w:p>
        </w:tc>
      </w:tr>
      <w:tr w:rsidR="00EC6C64" w:rsidRPr="00EC6C64" w:rsidTr="00EC6C64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Арендная плата за пользование имуществом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6C64">
              <w:rPr>
                <w:rFonts w:ascii="Arial" w:eastAsia="Times New Roman" w:hAnsi="Arial" w:cs="Arial"/>
              </w:rPr>
              <w:t>Работы</w:t>
            </w:r>
            <w:proofErr w:type="gramStart"/>
            <w:r w:rsidRPr="00EC6C64">
              <w:rPr>
                <w:rFonts w:ascii="Arial" w:eastAsia="Times New Roman" w:hAnsi="Arial" w:cs="Arial"/>
              </w:rPr>
              <w:t>,у</w:t>
            </w:r>
            <w:proofErr w:type="gramEnd"/>
            <w:r w:rsidRPr="00EC6C64">
              <w:rPr>
                <w:rFonts w:ascii="Arial" w:eastAsia="Times New Roman" w:hAnsi="Arial" w:cs="Arial"/>
              </w:rPr>
              <w:t>слуги</w:t>
            </w:r>
            <w:proofErr w:type="spellEnd"/>
            <w:r w:rsidRPr="00EC6C64">
              <w:rPr>
                <w:rFonts w:ascii="Arial" w:eastAsia="Times New Roman" w:hAnsi="Arial" w:cs="Arial"/>
              </w:rPr>
              <w:t xml:space="preserve"> по содержанию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215 000,00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Прочие работы, услуги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120 000,00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Безвозмездные перечисления организациям,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6C64">
              <w:rPr>
                <w:rFonts w:ascii="Arial" w:eastAsia="Times New Roman" w:hAnsi="Arial" w:cs="Arial"/>
              </w:rPr>
              <w:t>организациям</w:t>
            </w:r>
            <w:proofErr w:type="gramStart"/>
            <w:r w:rsidRPr="00EC6C64">
              <w:rPr>
                <w:rFonts w:ascii="Arial" w:eastAsia="Times New Roman" w:hAnsi="Arial" w:cs="Arial"/>
              </w:rPr>
              <w:t>,в</w:t>
            </w:r>
            <w:proofErr w:type="gramEnd"/>
            <w:r w:rsidRPr="00EC6C64">
              <w:rPr>
                <w:rFonts w:ascii="Arial" w:eastAsia="Times New Roman" w:hAnsi="Arial" w:cs="Arial"/>
              </w:rPr>
              <w:t>сего</w:t>
            </w:r>
            <w:proofErr w:type="spellEnd"/>
            <w:r w:rsidRPr="00EC6C6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8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Социальное </w:t>
            </w:r>
            <w:proofErr w:type="spellStart"/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обеспечение</w:t>
            </w:r>
            <w:proofErr w:type="gramStart"/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,в</w:t>
            </w:r>
            <w:proofErr w:type="gramEnd"/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сего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Пособия по социальной помощи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8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Прочие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80 000,00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Поступление нефинансовых активов,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470 000,00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основных средств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нематериальных активов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непроизводственных активов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материальных запасов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440 000,00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Поступление финансовых активов, всего: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из них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ценных бумаг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Увеличение стоимости акций и иных форм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Справочно</w:t>
            </w:r>
            <w:proofErr w:type="spellEnd"/>
            <w:r w:rsidRPr="00EC6C64">
              <w:rPr>
                <w:rFonts w:ascii="Arial" w:eastAsia="Times New Roman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Объем публичных обязательств,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946 000,00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Адресная социальная помощь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6C64">
              <w:rPr>
                <w:rFonts w:ascii="Arial" w:eastAsia="Times New Roman" w:hAnsi="Arial" w:cs="Arial"/>
              </w:rPr>
              <w:t>Самообеспечение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На улучшение питания семей, имеющих 8 и более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8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lastRenderedPageBreak/>
              <w:t>Компенсация оплаты стоимости коммунальных услуг специалистов, проживающих и работающих на селе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860 000,00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Директор ГБУ "КЦСОН по Мишкинскому району"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Ольга Алексеевна Махнина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6C64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570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Главный бухгалтер ГБУ "КЦСОН по Мишкинскому району"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C64">
              <w:rPr>
                <w:rFonts w:ascii="Arial" w:eastAsia="Times New Roman" w:hAnsi="Arial" w:cs="Arial"/>
                <w:sz w:val="20"/>
                <w:szCs w:val="20"/>
              </w:rPr>
              <w:t>Марина Ивановна Шарапова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6C64" w:rsidRPr="00EC6C64" w:rsidTr="00EC6C64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6C64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C64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6C64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64" w:rsidRPr="00EC6C64" w:rsidRDefault="00EC6C64" w:rsidP="00EC6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C6C64" w:rsidRPr="0026596F" w:rsidRDefault="00EC6C64" w:rsidP="0026596F"/>
    <w:sectPr w:rsidR="00EC6C64" w:rsidRPr="0026596F" w:rsidSect="002659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2306E"/>
    <w:rsid w:val="0026596F"/>
    <w:rsid w:val="0062089D"/>
    <w:rsid w:val="00A35FE1"/>
    <w:rsid w:val="00EC6C64"/>
    <w:rsid w:val="00F2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гбукцсон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2015-10-07T11:32:00Z</dcterms:created>
  <dcterms:modified xsi:type="dcterms:W3CDTF">2015-10-08T11:48:00Z</dcterms:modified>
</cp:coreProperties>
</file>